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82E" w:rsidRPr="001F482E" w:rsidRDefault="001F482E" w:rsidP="001F482E">
      <w:pPr>
        <w:widowControl/>
        <w:spacing w:before="100" w:beforeAutospacing="1" w:after="100" w:afterAutospacing="1" w:line="675" w:lineRule="atLeast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 w:rsidRPr="001F482E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关于继续做好2017届毕业设计(论文)网上选题和改题工作的通知</w:t>
      </w:r>
    </w:p>
    <w:p w:rsidR="001F482E" w:rsidRPr="001F482E" w:rsidRDefault="001F482E" w:rsidP="001F482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color w:val="333333"/>
          <w:kern w:val="0"/>
          <w:sz w:val="18"/>
          <w:szCs w:val="18"/>
        </w:rPr>
        <w:t>发布时间：2017年04月26日    阅读次数：611</w:t>
      </w:r>
    </w:p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color w:val="333333"/>
          <w:kern w:val="0"/>
          <w:sz w:val="18"/>
          <w:szCs w:val="18"/>
        </w:rPr>
        <w:t xml:space="preserve">　　为充分发挥教务管理系统在实践教学环节中的作用，2016年年底及2017年年初，进行了指导教师的毕业设计（论文）的课题申报和学生毕业设计（论文）的选题工作，但由于种种原因，有些学生当时未能及时进行选题，个别课题还需变动，现决定再次进行2017届毕业设计(论文)网上选题和改题工作，具体安排如下：</w:t>
      </w:r>
    </w:p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b/>
          <w:bCs/>
          <w:color w:val="333333"/>
          <w:kern w:val="0"/>
          <w:sz w:val="18"/>
        </w:rPr>
        <w:t>一、指导教师再次申报及学生选题</w:t>
      </w:r>
    </w:p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color w:val="333333"/>
          <w:kern w:val="0"/>
          <w:sz w:val="18"/>
          <w:szCs w:val="18"/>
        </w:rPr>
        <w:t>1、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95"/>
        <w:gridCol w:w="5741"/>
      </w:tblGrid>
      <w:tr w:rsidR="001F482E" w:rsidRPr="001F482E" w:rsidTr="001F48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82E" w:rsidRPr="001F482E" w:rsidRDefault="001F482E" w:rsidP="001F482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482E">
              <w:rPr>
                <w:rFonts w:ascii="宋体" w:eastAsia="宋体" w:hAnsi="宋体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82E" w:rsidRPr="001F482E" w:rsidRDefault="001F482E" w:rsidP="001F482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482E">
              <w:rPr>
                <w:rFonts w:ascii="宋体" w:eastAsia="宋体" w:hAnsi="宋体" w:cs="宋体"/>
                <w:kern w:val="0"/>
                <w:sz w:val="24"/>
                <w:szCs w:val="24"/>
              </w:rPr>
              <w:t>时间</w:t>
            </w:r>
          </w:p>
        </w:tc>
      </w:tr>
      <w:tr w:rsidR="001F482E" w:rsidRPr="001F482E" w:rsidTr="001F48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82E" w:rsidRPr="001F482E" w:rsidRDefault="001F482E" w:rsidP="001F482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482E">
              <w:rPr>
                <w:rFonts w:ascii="宋体" w:eastAsia="宋体" w:hAnsi="宋体" w:cs="宋体"/>
                <w:kern w:val="0"/>
                <w:sz w:val="24"/>
                <w:szCs w:val="24"/>
              </w:rPr>
              <w:t>指导教师网上申报时间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82E" w:rsidRPr="001F482E" w:rsidRDefault="001F482E" w:rsidP="001F482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482E">
              <w:rPr>
                <w:rFonts w:ascii="宋体" w:eastAsia="宋体" w:hAnsi="宋体" w:cs="宋体"/>
                <w:kern w:val="0"/>
                <w:sz w:val="24"/>
                <w:szCs w:val="24"/>
              </w:rPr>
              <w:t>2017年5月8日8：00～5月11日22：00</w:t>
            </w:r>
          </w:p>
        </w:tc>
      </w:tr>
      <w:tr w:rsidR="001F482E" w:rsidRPr="001F482E" w:rsidTr="001F48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82E" w:rsidRPr="001F482E" w:rsidRDefault="001F482E" w:rsidP="001F482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482E">
              <w:rPr>
                <w:rFonts w:ascii="宋体" w:eastAsia="宋体" w:hAnsi="宋体" w:cs="宋体"/>
                <w:kern w:val="0"/>
                <w:sz w:val="24"/>
                <w:szCs w:val="24"/>
              </w:rPr>
              <w:t>二级学院网上审批时间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82E" w:rsidRPr="001F482E" w:rsidRDefault="001F482E" w:rsidP="001F482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482E">
              <w:rPr>
                <w:rFonts w:ascii="宋体" w:eastAsia="宋体" w:hAnsi="宋体" w:cs="宋体"/>
                <w:kern w:val="0"/>
                <w:sz w:val="24"/>
                <w:szCs w:val="24"/>
              </w:rPr>
              <w:t>2017年5月8日8：00～5月12日12：00</w:t>
            </w:r>
          </w:p>
        </w:tc>
      </w:tr>
      <w:tr w:rsidR="001F482E" w:rsidRPr="001F482E" w:rsidTr="001F48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82E" w:rsidRPr="001F482E" w:rsidRDefault="001F482E" w:rsidP="001F482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482E">
              <w:rPr>
                <w:rFonts w:ascii="宋体" w:eastAsia="宋体" w:hAnsi="宋体" w:cs="宋体"/>
                <w:kern w:val="0"/>
                <w:sz w:val="24"/>
                <w:szCs w:val="24"/>
              </w:rPr>
              <w:t>学生网上选题时间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82E" w:rsidRPr="001F482E" w:rsidRDefault="001F482E" w:rsidP="001F482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482E">
              <w:rPr>
                <w:rFonts w:ascii="宋体" w:eastAsia="宋体" w:hAnsi="宋体" w:cs="宋体"/>
                <w:kern w:val="0"/>
                <w:sz w:val="24"/>
                <w:szCs w:val="24"/>
              </w:rPr>
              <w:t>2017年5月13日8：00～5月17日22：00</w:t>
            </w:r>
          </w:p>
        </w:tc>
      </w:tr>
      <w:tr w:rsidR="001F482E" w:rsidRPr="001F482E" w:rsidTr="001F48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82E" w:rsidRPr="001F482E" w:rsidRDefault="001F482E" w:rsidP="001F482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482E">
              <w:rPr>
                <w:rFonts w:ascii="宋体" w:eastAsia="宋体" w:hAnsi="宋体" w:cs="宋体"/>
                <w:kern w:val="0"/>
                <w:sz w:val="24"/>
                <w:szCs w:val="24"/>
              </w:rPr>
              <w:t>指导教师网上筛选和确认时间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82E" w:rsidRPr="001F482E" w:rsidRDefault="001F482E" w:rsidP="001F482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482E">
              <w:rPr>
                <w:rFonts w:ascii="宋体" w:eastAsia="宋体" w:hAnsi="宋体" w:cs="宋体"/>
                <w:kern w:val="0"/>
                <w:sz w:val="24"/>
                <w:szCs w:val="24"/>
              </w:rPr>
              <w:t>指导教师要注意根据学生选题的情况，随时进行网上筛选和确认。</w:t>
            </w:r>
          </w:p>
        </w:tc>
      </w:tr>
    </w:tbl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color w:val="333333"/>
          <w:kern w:val="0"/>
          <w:sz w:val="18"/>
          <w:szCs w:val="18"/>
        </w:rPr>
        <w:t>2、申报课题等与原来网上申报、学生选题及二级学院审核方法相同。</w:t>
      </w:r>
    </w:p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b/>
          <w:bCs/>
          <w:color w:val="333333"/>
          <w:kern w:val="0"/>
          <w:sz w:val="18"/>
        </w:rPr>
        <w:t>二、</w:t>
      </w:r>
      <w:r w:rsidRPr="00EE22CB">
        <w:rPr>
          <w:rFonts w:ascii="宋体" w:eastAsia="宋体" w:hAnsi="宋体" w:cs="宋体"/>
          <w:b/>
          <w:bCs/>
          <w:color w:val="FF0000"/>
          <w:kern w:val="0"/>
          <w:sz w:val="18"/>
        </w:rPr>
        <w:t>毕业设计（论文）改题：</w:t>
      </w:r>
    </w:p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color w:val="333333"/>
          <w:kern w:val="0"/>
          <w:sz w:val="18"/>
          <w:szCs w:val="18"/>
        </w:rPr>
        <w:t>1、前期毕业设计申报课题时，一个毕业设计课题有多位（两位及两位以上）学生选的，请指导教师确定好需要修改课题的学生后再登录入教务系统，选择【毕业设计/教师确认学生】页面，将相应学生予以拒绝；接着，选择【毕业设计/教师申报选题】页面追加申报等相应数量的新选题，通知学生重新选题目（一个题目最终只能有一个学生选）。学生选题成功后再进行相应的操作，包括教师确认，二级学院审核等。</w:t>
      </w:r>
    </w:p>
    <w:p w:rsidR="001F482E" w:rsidRPr="00EE22CB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FF0000"/>
          <w:kern w:val="0"/>
          <w:sz w:val="18"/>
          <w:szCs w:val="18"/>
        </w:rPr>
      </w:pPr>
      <w:r w:rsidRPr="00EE22CB">
        <w:rPr>
          <w:rFonts w:ascii="宋体" w:eastAsia="宋体" w:hAnsi="宋体" w:cs="宋体"/>
          <w:color w:val="FF0000"/>
          <w:kern w:val="0"/>
          <w:sz w:val="18"/>
          <w:szCs w:val="18"/>
        </w:rPr>
        <w:t>2、若一个题目只有一个学生选题而需要修改的，指导教师可直接进入web页面中的“毕业设计”进行修改。题目修改后，指导教师还不能马上看到修改后的题目，二级学院通过审核，教务处再审核后，指导教师才能看到修改后的题目。</w:t>
      </w:r>
      <w:r w:rsidR="00EE22CB" w:rsidRPr="00EE22CB">
        <w:rPr>
          <w:rFonts w:ascii="宋体" w:eastAsia="宋体" w:hAnsi="宋体" w:cs="宋体" w:hint="eastAsia"/>
          <w:color w:val="FF0000"/>
          <w:kern w:val="0"/>
          <w:sz w:val="28"/>
          <w:szCs w:val="28"/>
          <w:highlight w:val="yellow"/>
        </w:rPr>
        <w:t>(</w:t>
      </w:r>
      <w:r w:rsidR="00EE22CB">
        <w:rPr>
          <w:rFonts w:ascii="宋体" w:eastAsia="宋体" w:hAnsi="宋体" w:cs="宋体" w:hint="eastAsia"/>
          <w:color w:val="FF0000"/>
          <w:kern w:val="0"/>
          <w:sz w:val="28"/>
          <w:szCs w:val="28"/>
          <w:highlight w:val="yellow"/>
        </w:rPr>
        <w:t>大多数</w:t>
      </w:r>
      <w:r w:rsidR="00EE22CB" w:rsidRPr="00EE22CB">
        <w:rPr>
          <w:rFonts w:ascii="宋体" w:eastAsia="宋体" w:hAnsi="宋体" w:cs="宋体" w:hint="eastAsia"/>
          <w:color w:val="FF0000"/>
          <w:kern w:val="0"/>
          <w:sz w:val="28"/>
          <w:szCs w:val="28"/>
          <w:highlight w:val="yellow"/>
        </w:rPr>
        <w:t>是这种情况)</w:t>
      </w:r>
    </w:p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color w:val="333333"/>
          <w:kern w:val="0"/>
          <w:sz w:val="18"/>
          <w:szCs w:val="18"/>
        </w:rPr>
        <w:t>3、需要修改的题目千万不要重新申报。</w:t>
      </w:r>
    </w:p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b/>
          <w:bCs/>
          <w:color w:val="333333"/>
          <w:kern w:val="0"/>
          <w:sz w:val="18"/>
        </w:rPr>
        <w:t>注：修改的题目需事先经二级学院批准</w:t>
      </w:r>
    </w:p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color w:val="333333"/>
          <w:kern w:val="0"/>
          <w:sz w:val="18"/>
          <w:szCs w:val="18"/>
        </w:rPr>
        <w:lastRenderedPageBreak/>
        <w:t> </w:t>
      </w:r>
    </w:p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color w:val="333333"/>
          <w:kern w:val="0"/>
          <w:sz w:val="18"/>
          <w:szCs w:val="18"/>
        </w:rPr>
        <w:t> 　　　　　　　　　　　　　　　　　　　　教务处</w:t>
      </w:r>
    </w:p>
    <w:p w:rsidR="001F482E" w:rsidRPr="001F482E" w:rsidRDefault="001F482E" w:rsidP="001F482E">
      <w:pPr>
        <w:widowControl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1F482E">
        <w:rPr>
          <w:rFonts w:ascii="宋体" w:eastAsia="宋体" w:hAnsi="宋体" w:cs="宋体"/>
          <w:color w:val="333333"/>
          <w:kern w:val="0"/>
          <w:sz w:val="18"/>
          <w:szCs w:val="18"/>
        </w:rPr>
        <w:t>                         2017年4月26日</w:t>
      </w:r>
    </w:p>
    <w:p w:rsidR="00CB555F" w:rsidRPr="00535A31" w:rsidRDefault="00CB555F" w:rsidP="00535A31"/>
    <w:sectPr w:rsidR="00CB555F" w:rsidRPr="00535A31" w:rsidSect="003D3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E0D" w:rsidRDefault="00D46E0D" w:rsidP="000A362B">
      <w:r>
        <w:separator/>
      </w:r>
    </w:p>
  </w:endnote>
  <w:endnote w:type="continuationSeparator" w:id="0">
    <w:p w:rsidR="00D46E0D" w:rsidRDefault="00D46E0D" w:rsidP="000A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E0D" w:rsidRDefault="00D46E0D" w:rsidP="000A362B">
      <w:r>
        <w:separator/>
      </w:r>
    </w:p>
  </w:footnote>
  <w:footnote w:type="continuationSeparator" w:id="0">
    <w:p w:rsidR="00D46E0D" w:rsidRDefault="00D46E0D" w:rsidP="000A36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4088"/>
    <w:rsid w:val="000A362B"/>
    <w:rsid w:val="00133DC2"/>
    <w:rsid w:val="00181D6E"/>
    <w:rsid w:val="001F482E"/>
    <w:rsid w:val="00207971"/>
    <w:rsid w:val="00274C07"/>
    <w:rsid w:val="00340251"/>
    <w:rsid w:val="003D3F2C"/>
    <w:rsid w:val="00446F4B"/>
    <w:rsid w:val="004E548D"/>
    <w:rsid w:val="004F7437"/>
    <w:rsid w:val="00535A31"/>
    <w:rsid w:val="00615C76"/>
    <w:rsid w:val="006209BC"/>
    <w:rsid w:val="007D18EB"/>
    <w:rsid w:val="00982771"/>
    <w:rsid w:val="009C6FDB"/>
    <w:rsid w:val="00B52F03"/>
    <w:rsid w:val="00CB555F"/>
    <w:rsid w:val="00D46E0D"/>
    <w:rsid w:val="00DF4088"/>
    <w:rsid w:val="00EE22CB"/>
    <w:rsid w:val="00FD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6F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6F4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A3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A362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A3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A362B"/>
    <w:rPr>
      <w:sz w:val="18"/>
      <w:szCs w:val="18"/>
    </w:rPr>
  </w:style>
  <w:style w:type="paragraph" w:styleId="a6">
    <w:name w:val="Normal (Web)"/>
    <w:basedOn w:val="a"/>
    <w:uiPriority w:val="99"/>
    <w:unhideWhenUsed/>
    <w:rsid w:val="001F4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t3">
    <w:name w:val="tt3"/>
    <w:basedOn w:val="a"/>
    <w:rsid w:val="001F482E"/>
    <w:pPr>
      <w:widowControl/>
      <w:spacing w:before="100" w:beforeAutospacing="1" w:after="100" w:afterAutospacing="1" w:line="675" w:lineRule="atLeast"/>
      <w:jc w:val="left"/>
    </w:pPr>
    <w:rPr>
      <w:rFonts w:ascii="微软雅黑" w:eastAsia="微软雅黑" w:hAnsi="微软雅黑" w:cs="宋体"/>
      <w:b/>
      <w:bCs/>
      <w:kern w:val="0"/>
      <w:sz w:val="30"/>
      <w:szCs w:val="30"/>
    </w:rPr>
  </w:style>
  <w:style w:type="character" w:styleId="a7">
    <w:name w:val="Strong"/>
    <w:basedOn w:val="a0"/>
    <w:uiPriority w:val="22"/>
    <w:qFormat/>
    <w:rsid w:val="001F48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7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6816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91798">
                  <w:marLeft w:val="0"/>
                  <w:marRight w:val="0"/>
                  <w:marTop w:val="0"/>
                  <w:marBottom w:val="0"/>
                  <w:divBdr>
                    <w:top w:val="single" w:sz="6" w:space="4" w:color="E1E1E1"/>
                    <w:left w:val="single" w:sz="6" w:space="0" w:color="E1E1E1"/>
                    <w:bottom w:val="single" w:sz="6" w:space="31" w:color="E1E1E1"/>
                    <w:right w:val="single" w:sz="6" w:space="0" w:color="E1E1E1"/>
                  </w:divBdr>
                  <w:divsChild>
                    <w:div w:id="1879004236">
                      <w:marLeft w:val="375"/>
                      <w:marRight w:val="375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8" w:color="999999"/>
                        <w:right w:val="none" w:sz="0" w:space="0" w:color="auto"/>
                      </w:divBdr>
                    </w:div>
                    <w:div w:id="1490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2017-05-05T00:26:00Z</dcterms:created>
  <dcterms:modified xsi:type="dcterms:W3CDTF">2017-05-05T02:15:00Z</dcterms:modified>
</cp:coreProperties>
</file>